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Mary Gaitskill,</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have just finished “Today I’m Yours,” and I must say, I think it is spectacular. Your portrayal of what we in college are now calling a “situationship” feels real—all too real—and yet stylized in alluring cinematic fashion. On my first read, I found myself drawn in by the enigmatic character of Dani. On my second read, I found myself looking instead at the narrator, Ella, and her unreliable narration: how her manipulation was achieved through subtext, how she never truly gives Dani room to exist on her own. Ella is not necessarily an all-bad person in this relationship, but she makes some bad and toxic choices, and I loved the subtle commentary that you insert about her (like Dani talking about not wanting to be one of those older women who goes after younger women!). I also love some of your unique descriptions. The extended simile of Dani wearing contempt like an accessory was one that I just had to reread a few times and shake my head to. </w:t>
      </w:r>
    </w:p>
    <w:p w:rsidR="00000000" w:rsidDel="00000000" w:rsidP="00000000" w:rsidRDefault="00000000" w:rsidRPr="00000000" w14:paraId="0000000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Besides my </w:t>
      </w:r>
      <w:r w:rsidDel="00000000" w:rsidR="00000000" w:rsidRPr="00000000">
        <w:rPr>
          <w:rFonts w:ascii="Times New Roman" w:cs="Times New Roman" w:eastAsia="Times New Roman" w:hAnsi="Times New Roman"/>
          <w:sz w:val="24"/>
          <w:szCs w:val="24"/>
          <w:rtl w:val="0"/>
        </w:rPr>
        <w:t xml:space="preserve">copyedits</w:t>
      </w:r>
      <w:r w:rsidDel="00000000" w:rsidR="00000000" w:rsidRPr="00000000">
        <w:rPr>
          <w:rFonts w:ascii="Times New Roman" w:cs="Times New Roman" w:eastAsia="Times New Roman" w:hAnsi="Times New Roman"/>
          <w:sz w:val="24"/>
          <w:szCs w:val="24"/>
          <w:rtl w:val="0"/>
        </w:rPr>
        <w:t xml:space="preserve">, which I am attaching in the pages following this letter, I have only a few small general recommendations, all of which are touched upon in specific places in the copyedits as well. </w:t>
      </w:r>
    </w:p>
    <w:p w:rsidR="00000000" w:rsidDel="00000000" w:rsidP="00000000" w:rsidRDefault="00000000" w:rsidRPr="00000000" w14:paraId="00000005">
      <w:pPr>
        <w:numPr>
          <w:ilvl w:val="0"/>
          <w:numId w:val="7"/>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First is the use of adverbs: I find that they are sprinkled a tiny bit too liberally throughout this piece, and there are a few times where I feel they blunt the rest of the fantastic description—you show things so well that the “tell-y” adverbs almost do a disservice to your prose. </w:t>
      </w:r>
    </w:p>
    <w:p w:rsidR="00000000" w:rsidDel="00000000" w:rsidP="00000000" w:rsidRDefault="00000000" w:rsidRPr="00000000" w14:paraId="00000006">
      <w:pPr>
        <w:numPr>
          <w:ilvl w:val="0"/>
          <w:numId w:val="7"/>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Next, the timeline is occasionally unclear; while I feel this is sort of part of the point of their relationship, a few insertions of timestamps when flashing back could help orient the reader and allow them to direct all of their contemplation on the relationship dynamic itself, as opposed to spending mental energy piecing together when something happened. </w:t>
      </w:r>
    </w:p>
    <w:p w:rsidR="00000000" w:rsidDel="00000000" w:rsidP="00000000" w:rsidRDefault="00000000" w:rsidRPr="00000000" w14:paraId="00000007">
      <w:pPr>
        <w:numPr>
          <w:ilvl w:val="0"/>
          <w:numId w:val="7"/>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 also think that anytime a single line of dialogue is buried at the bottom of a paragraph, it should be made its own paragraph. You do this already on several occasions, and I feel the contrast between long description and short dialogue really makes your dialogue pack a punch, so separating it by paragraph would only further the impact of it all.</w:t>
      </w:r>
    </w:p>
    <w:p w:rsidR="00000000" w:rsidDel="00000000" w:rsidP="00000000" w:rsidRDefault="00000000" w:rsidRPr="00000000" w14:paraId="00000008">
      <w:pPr>
        <w:numPr>
          <w:ilvl w:val="0"/>
          <w:numId w:val="7"/>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Finally, I left a small note in the copyedits about commas between non-coordinate adjectives. Though they are fine being included, as you chose, there are a few occasions where they have the potential to confuse the reader, and omitting them would help ease understanding.</w:t>
      </w:r>
    </w:p>
    <w:p w:rsidR="00000000" w:rsidDel="00000000" w:rsidP="00000000" w:rsidRDefault="00000000" w:rsidRPr="00000000" w14:paraId="0000000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speaks to the quality of your piece that all of my suggestions are on the micro- level. On my first reading, I remember thinking that I wished some of the tension boiled over more noticeably instead of dissipating as it does at the end; on my second reading, I love the plot throughout and wouldn’t want you to change a thing. The way you have construed everything feels so realistic, yet so gorgeous in its telling. Any quibbles a reader has with “Today I’m Yours” are bound to come down to personal preference about events or characters, not about the strength of your craft itself, which to me is the sign of a story ready for publication. I hope you consider my suggestions, and I wish you the best of luck moving forward with this piece, though you won’t need it.</w:t>
      </w:r>
    </w:p>
    <w:p w:rsidR="00000000" w:rsidDel="00000000" w:rsidP="00000000" w:rsidRDefault="00000000" w:rsidRPr="00000000" w14:paraId="0000000A">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Sincerely,</w:t>
      </w:r>
    </w:p>
    <w:p w:rsidR="00000000" w:rsidDel="00000000" w:rsidP="00000000" w:rsidRDefault="00000000" w:rsidRPr="00000000" w14:paraId="0000000C">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Sam Healey</w:t>
      </w:r>
    </w:p>
    <w:p w:rsidR="00000000" w:rsidDel="00000000" w:rsidP="00000000" w:rsidRDefault="00000000" w:rsidRPr="00000000" w14:paraId="0000000D">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480" w:lineRule="auto"/>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10">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Recommended </w:t>
      </w:r>
      <w:r w:rsidDel="00000000" w:rsidR="00000000" w:rsidRPr="00000000">
        <w:rPr>
          <w:rFonts w:ascii="Times New Roman" w:cs="Times New Roman" w:eastAsia="Times New Roman" w:hAnsi="Times New Roman"/>
          <w:b w:val="1"/>
          <w:sz w:val="24"/>
          <w:szCs w:val="24"/>
          <w:rtl w:val="0"/>
        </w:rPr>
        <w:t xml:space="preserve">Copyedits</w:t>
      </w:r>
      <w:r w:rsidDel="00000000" w:rsidR="00000000" w:rsidRPr="00000000">
        <w:rPr>
          <w:rtl w:val="0"/>
        </w:rPr>
      </w:r>
    </w:p>
    <w:p w:rsidR="00000000" w:rsidDel="00000000" w:rsidP="00000000" w:rsidRDefault="00000000" w:rsidRPr="00000000" w14:paraId="0000001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Page 1:</w:t>
      </w:r>
    </w:p>
    <w:p w:rsidR="00000000" w:rsidDel="00000000" w:rsidP="00000000" w:rsidRDefault="00000000" w:rsidRPr="00000000" w14:paraId="00000012">
      <w:pPr>
        <w:numPr>
          <w:ilvl w:val="0"/>
          <w:numId w:val="1"/>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“huge, streaming lights” does not need a comma</w:t>
      </w:r>
    </w:p>
    <w:p w:rsidR="00000000" w:rsidDel="00000000" w:rsidP="00000000" w:rsidRDefault="00000000" w:rsidRPr="00000000" w14:paraId="00000013">
      <w:pPr>
        <w:numPr>
          <w:ilvl w:val="0"/>
          <w:numId w:val="1"/>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You could insert a comma after “instead” in the line “ kiss me; instead she” but I also understand the stylistic omission.</w:t>
      </w:r>
    </w:p>
    <w:p w:rsidR="00000000" w:rsidDel="00000000" w:rsidP="00000000" w:rsidRDefault="00000000" w:rsidRPr="00000000" w14:paraId="00000014">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Page 2:</w:t>
      </w:r>
    </w:p>
    <w:p w:rsidR="00000000" w:rsidDel="00000000" w:rsidP="00000000" w:rsidRDefault="00000000" w:rsidRPr="00000000" w14:paraId="00000015">
      <w:pPr>
        <w:numPr>
          <w:ilvl w:val="0"/>
          <w:numId w:val="10"/>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 the line “It was during the first summer of the Iraq War,” you could omit the “during” for simplicity.</w:t>
      </w:r>
    </w:p>
    <w:p w:rsidR="00000000" w:rsidDel="00000000" w:rsidP="00000000" w:rsidRDefault="00000000" w:rsidRPr="00000000" w14:paraId="00000016">
      <w:pPr>
        <w:numPr>
          <w:ilvl w:val="0"/>
          <w:numId w:val="10"/>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 recommend “a building had fallen down” instead of “a building fell down,” so as to make it crystal-clear to the reader that this had happened before the on-page action.</w:t>
      </w:r>
    </w:p>
    <w:p w:rsidR="00000000" w:rsidDel="00000000" w:rsidP="00000000" w:rsidRDefault="00000000" w:rsidRPr="00000000" w14:paraId="00000017">
      <w:pPr>
        <w:numPr>
          <w:ilvl w:val="0"/>
          <w:numId w:val="10"/>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“It was a humid afternoon” could be “The afternoon was humid” to mirror the structure of the next part of the sentence and to be more active.</w:t>
      </w:r>
    </w:p>
    <w:p w:rsidR="00000000" w:rsidDel="00000000" w:rsidP="00000000" w:rsidRDefault="00000000" w:rsidRPr="00000000" w14:paraId="00000018">
      <w:pPr>
        <w:numPr>
          <w:ilvl w:val="0"/>
          <w:numId w:val="10"/>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“‘Hello Ella,’ she said.” Could this line be its own paragraph to stand out and to break up the large, expository paragraphs before and after it? Especially considering you do this with later instances of one-off dialogue.</w:t>
      </w:r>
    </w:p>
    <w:p w:rsidR="00000000" w:rsidDel="00000000" w:rsidP="00000000" w:rsidRDefault="00000000" w:rsidRPr="00000000" w14:paraId="00000019">
      <w:pPr>
        <w:numPr>
          <w:ilvl w:val="0"/>
          <w:numId w:val="10"/>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last two sentences might be simpler as one sentence: “When we first met fifteen years ago, nothing was like this.”</w:t>
      </w:r>
    </w:p>
    <w:p w:rsidR="00000000" w:rsidDel="00000000" w:rsidP="00000000" w:rsidRDefault="00000000" w:rsidRPr="00000000" w14:paraId="0000001A">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Page 3:</w:t>
      </w:r>
    </w:p>
    <w:p w:rsidR="00000000" w:rsidDel="00000000" w:rsidP="00000000" w:rsidRDefault="00000000" w:rsidRPr="00000000" w14:paraId="0000001B">
      <w:pPr>
        <w:numPr>
          <w:ilvl w:val="0"/>
          <w:numId w:val="8"/>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Technically, “until the book was published and they lifted the roof” is a run-on, and a comma after “and” would fix that, but I also like the stylistic merit of this choice to omit it.</w:t>
      </w:r>
    </w:p>
    <w:p w:rsidR="00000000" w:rsidDel="00000000" w:rsidP="00000000" w:rsidRDefault="00000000" w:rsidRPr="00000000" w14:paraId="0000001C">
      <w:pPr>
        <w:numPr>
          <w:ilvl w:val="0"/>
          <w:numId w:val="8"/>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 the line “had preceded me; and by the time they appeared,” why did you choose a semicolon and the word “and”?</w:t>
      </w:r>
    </w:p>
    <w:p w:rsidR="00000000" w:rsidDel="00000000" w:rsidP="00000000" w:rsidRDefault="00000000" w:rsidRPr="00000000" w14:paraId="0000001D">
      <w:pPr>
        <w:numPr>
          <w:ilvl w:val="0"/>
          <w:numId w:val="8"/>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“large, bright polka dots” does not need the comma.</w:t>
      </w:r>
    </w:p>
    <w:p w:rsidR="00000000" w:rsidDel="00000000" w:rsidP="00000000" w:rsidRDefault="00000000" w:rsidRPr="00000000" w14:paraId="0000001E">
      <w:pPr>
        <w:numPr>
          <w:ilvl w:val="0"/>
          <w:numId w:val="8"/>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Same as above with “light-limbed, yawping teens.” However, since this has occurred a few times, I won’t comment on this pattern further, and I completely understand if you decide to keep the commas. I do recommend that you double-check your instances of two non-coordinate adjectives before a noun, and decide for yourself whether to delete the commas or not.</w:t>
      </w:r>
    </w:p>
    <w:p w:rsidR="00000000" w:rsidDel="00000000" w:rsidP="00000000" w:rsidRDefault="00000000" w:rsidRPr="00000000" w14:paraId="0000001F">
      <w:pPr>
        <w:numPr>
          <w:ilvl w:val="0"/>
          <w:numId w:val="8"/>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However, in the next part, I think that the commas between non-coordinate adjectives in the line “between radiant, declaiming sky and enrapt, answering sea” do inhibit understanding. Omitting them would make the “between” comparison clearer, and eliminate the issue of a reader thinking “declaiming sky and enrapt” is one item.</w:t>
      </w:r>
    </w:p>
    <w:p w:rsidR="00000000" w:rsidDel="00000000" w:rsidP="00000000" w:rsidRDefault="00000000" w:rsidRPr="00000000" w14:paraId="00000020">
      <w:pPr>
        <w:numPr>
          <w:ilvl w:val="0"/>
          <w:numId w:val="8"/>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 this paragraph, you use the adverbs “heavily,” “lightly,” and “thickly.” I think they work, but be wary of over relying on them for description. Note that I think your description does not rely on them at all, but could the phrase “thickly built with motels” just be “thick with motels?”</w:t>
      </w:r>
    </w:p>
    <w:p w:rsidR="00000000" w:rsidDel="00000000" w:rsidP="00000000" w:rsidRDefault="00000000" w:rsidRPr="00000000" w14:paraId="00000021">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Page 4:</w:t>
      </w:r>
    </w:p>
    <w:p w:rsidR="00000000" w:rsidDel="00000000" w:rsidP="00000000" w:rsidRDefault="00000000" w:rsidRPr="00000000" w14:paraId="00000022">
      <w:pPr>
        <w:numPr>
          <w:ilvl w:val="0"/>
          <w:numId w:val="8"/>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air on wings of mystery and delight” is the second occurrence of using wings as figurative language in this paragraph. Is this intentional?</w:t>
      </w:r>
    </w:p>
    <w:p w:rsidR="00000000" w:rsidDel="00000000" w:rsidP="00000000" w:rsidRDefault="00000000" w:rsidRPr="00000000" w14:paraId="00000023">
      <w:pPr>
        <w:numPr>
          <w:ilvl w:val="0"/>
          <w:numId w:val="8"/>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Could the line “I was meeting Dani” begin a new paragraph?</w:t>
      </w:r>
    </w:p>
    <w:p w:rsidR="00000000" w:rsidDel="00000000" w:rsidP="00000000" w:rsidRDefault="00000000" w:rsidRPr="00000000" w14:paraId="00000024">
      <w:pPr>
        <w:numPr>
          <w:ilvl w:val="0"/>
          <w:numId w:val="8"/>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Again, the semicolon after “monsters” could be just a comma, or a semicolon without “and” afterward. If trying to make an intentionally long pause, feel free to leave as is.</w:t>
      </w:r>
    </w:p>
    <w:p w:rsidR="00000000" w:rsidDel="00000000" w:rsidP="00000000" w:rsidRDefault="00000000" w:rsidRPr="00000000" w14:paraId="00000025">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Page 5:</w:t>
      </w:r>
    </w:p>
    <w:p w:rsidR="00000000" w:rsidDel="00000000" w:rsidP="00000000" w:rsidRDefault="00000000" w:rsidRPr="00000000" w14:paraId="00000026">
      <w:pPr>
        <w:numPr>
          <w:ilvl w:val="0"/>
          <w:numId w:val="12"/>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With the line of dialogue, could “she said” come after the dialogue?</w:t>
      </w:r>
    </w:p>
    <w:p w:rsidR="00000000" w:rsidDel="00000000" w:rsidP="00000000" w:rsidRDefault="00000000" w:rsidRPr="00000000" w14:paraId="00000027">
      <w:pPr>
        <w:numPr>
          <w:ilvl w:val="0"/>
          <w:numId w:val="12"/>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With “the bus stop in front of a doughnut place” I recommend that both articles are either “a.” There could be multiple bus stops in front of a doughnut place, and this could make it feel like more of a random spot. </w:t>
      </w:r>
    </w:p>
    <w:p w:rsidR="00000000" w:rsidDel="00000000" w:rsidP="00000000" w:rsidRDefault="00000000" w:rsidRPr="00000000" w14:paraId="00000028">
      <w:pPr>
        <w:numPr>
          <w:ilvl w:val="0"/>
          <w:numId w:val="12"/>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Is there a reason that the dialogue is not in quotations and separate paragraphs, besides maintaining the big-paragraph format?</w:t>
      </w:r>
    </w:p>
    <w:p w:rsidR="00000000" w:rsidDel="00000000" w:rsidP="00000000" w:rsidRDefault="00000000" w:rsidRPr="00000000" w14:paraId="00000029">
      <w:pPr>
        <w:numPr>
          <w:ilvl w:val="0"/>
          <w:numId w:val="12"/>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line with “audience and led” could be “audience and was led” to maintain parallel  structure and to not confuse the reader that the “led” was part of “blank and tingling.”</w:t>
      </w:r>
    </w:p>
    <w:p w:rsidR="00000000" w:rsidDel="00000000" w:rsidP="00000000" w:rsidRDefault="00000000" w:rsidRPr="00000000" w14:paraId="0000002A">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Page 6:</w:t>
      </w:r>
    </w:p>
    <w:p w:rsidR="00000000" w:rsidDel="00000000" w:rsidP="00000000" w:rsidRDefault="00000000" w:rsidRPr="00000000" w14:paraId="0000002B">
      <w:pPr>
        <w:numPr>
          <w:ilvl w:val="0"/>
          <w:numId w:val="2"/>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Same comment about “thickly </w:t>
      </w:r>
      <w:r w:rsidDel="00000000" w:rsidR="00000000" w:rsidRPr="00000000">
        <w:rPr>
          <w:rFonts w:ascii="Times New Roman" w:cs="Times New Roman" w:eastAsia="Times New Roman" w:hAnsi="Times New Roman"/>
          <w:sz w:val="24"/>
          <w:szCs w:val="24"/>
          <w:rtl w:val="0"/>
        </w:rPr>
        <w:t xml:space="preserve">built with motels</w:t>
      </w:r>
      <w:r w:rsidDel="00000000" w:rsidR="00000000" w:rsidRPr="00000000">
        <w:rPr>
          <w:rFonts w:ascii="Times New Roman" w:cs="Times New Roman" w:eastAsia="Times New Roman" w:hAnsi="Times New Roman"/>
          <w:sz w:val="24"/>
          <w:szCs w:val="24"/>
          <w:rtl w:val="0"/>
        </w:rPr>
        <w:t xml:space="preserve">”; I recommend “thick with motels,” but your way is great too.</w:t>
      </w:r>
    </w:p>
    <w:p w:rsidR="00000000" w:rsidDel="00000000" w:rsidP="00000000" w:rsidRDefault="00000000" w:rsidRPr="00000000" w14:paraId="0000002C">
      <w:pPr>
        <w:numPr>
          <w:ilvl w:val="0"/>
          <w:numId w:val="2"/>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Should “during this silence Dani asked” be “during this silence Dani would ask”? The song is described as a repeating action, so if this conversation was a one-time thing, it should be distinguished as such before it happens, like “one time during the silence Dani asked.”</w:t>
      </w:r>
    </w:p>
    <w:p w:rsidR="00000000" w:rsidDel="00000000" w:rsidP="00000000" w:rsidRDefault="00000000" w:rsidRPr="00000000" w14:paraId="0000002D">
      <w:pPr>
        <w:numPr>
          <w:ilvl w:val="0"/>
          <w:numId w:val="2"/>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“When Dani tried” should be “When Dani had tried” to maintain tense consistency.</w:t>
      </w:r>
    </w:p>
    <w:p w:rsidR="00000000" w:rsidDel="00000000" w:rsidP="00000000" w:rsidRDefault="00000000" w:rsidRPr="00000000" w14:paraId="0000002E">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Page 7:</w:t>
      </w:r>
    </w:p>
    <w:p w:rsidR="00000000" w:rsidDel="00000000" w:rsidP="00000000" w:rsidRDefault="00000000" w:rsidRPr="00000000" w14:paraId="0000002F">
      <w:pPr>
        <w:numPr>
          <w:ilvl w:val="0"/>
          <w:numId w:val="2"/>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Should “more than ten years later” just be “fifteen years later” to make it clear to the reader that you are back to this most recent meeting?</w:t>
      </w:r>
    </w:p>
    <w:p w:rsidR="00000000" w:rsidDel="00000000" w:rsidP="00000000" w:rsidRDefault="00000000" w:rsidRPr="00000000" w14:paraId="00000030">
      <w:pPr>
        <w:numPr>
          <w:ilvl w:val="0"/>
          <w:numId w:val="2"/>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You could consider putting “like” before “a little black poodle” </w:t>
      </w:r>
    </w:p>
    <w:p w:rsidR="00000000" w:rsidDel="00000000" w:rsidP="00000000" w:rsidRDefault="00000000" w:rsidRPr="00000000" w14:paraId="00000031">
      <w:pPr>
        <w:numPr>
          <w:ilvl w:val="0"/>
          <w:numId w:val="2"/>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“Finished Dani” could just be “she finished.”</w:t>
      </w:r>
    </w:p>
    <w:p w:rsidR="00000000" w:rsidDel="00000000" w:rsidP="00000000" w:rsidRDefault="00000000" w:rsidRPr="00000000" w14:paraId="00000032">
      <w:pPr>
        <w:numPr>
          <w:ilvl w:val="0"/>
          <w:numId w:val="2"/>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“Snakily wound” could be “snaked” if you want to avoid adverbs.</w:t>
      </w:r>
    </w:p>
    <w:p w:rsidR="00000000" w:rsidDel="00000000" w:rsidP="00000000" w:rsidRDefault="00000000" w:rsidRPr="00000000" w14:paraId="00000033">
      <w:pPr>
        <w:numPr>
          <w:ilvl w:val="0"/>
          <w:numId w:val="2"/>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On a similar note with adverbs, I think you can omit “lightly” from “said Dani lightly.” The dialogue itself can imply the way in which it was said.</w:t>
      </w:r>
    </w:p>
    <w:p w:rsidR="00000000" w:rsidDel="00000000" w:rsidP="00000000" w:rsidRDefault="00000000" w:rsidRPr="00000000" w14:paraId="00000034">
      <w:pPr>
        <w:numPr>
          <w:ilvl w:val="0"/>
          <w:numId w:val="2"/>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next section is unclear in terms of when it is taking place. Would it be worth including a timestamp of some sort?</w:t>
      </w:r>
    </w:p>
    <w:p w:rsidR="00000000" w:rsidDel="00000000" w:rsidP="00000000" w:rsidRDefault="00000000" w:rsidRPr="00000000" w14:paraId="00000035">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Page 8:</w:t>
      </w:r>
    </w:p>
    <w:p w:rsidR="00000000" w:rsidDel="00000000" w:rsidP="00000000" w:rsidRDefault="00000000" w:rsidRPr="00000000" w14:paraId="00000036">
      <w:pPr>
        <w:numPr>
          <w:ilvl w:val="0"/>
          <w:numId w:val="5"/>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“An hour later she had showed up with” instead of “an hour later she showed up with” would be more consistent with tense.</w:t>
      </w:r>
    </w:p>
    <w:p w:rsidR="00000000" w:rsidDel="00000000" w:rsidP="00000000" w:rsidRDefault="00000000" w:rsidRPr="00000000" w14:paraId="00000037">
      <w:pPr>
        <w:numPr>
          <w:ilvl w:val="0"/>
          <w:numId w:val="5"/>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 recommend omitting the “and” in “rough-textured and layered” at the bottom of the page.</w:t>
      </w:r>
    </w:p>
    <w:p w:rsidR="00000000" w:rsidDel="00000000" w:rsidP="00000000" w:rsidRDefault="00000000" w:rsidRPr="00000000" w14:paraId="00000038">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Page 9:</w:t>
      </w:r>
    </w:p>
    <w:p w:rsidR="00000000" w:rsidDel="00000000" w:rsidP="00000000" w:rsidRDefault="00000000" w:rsidRPr="00000000" w14:paraId="00000039">
      <w:pPr>
        <w:numPr>
          <w:ilvl w:val="0"/>
          <w:numId w:val="6"/>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There are a </w:t>
      </w:r>
      <w:r w:rsidDel="00000000" w:rsidR="00000000" w:rsidRPr="00000000">
        <w:rPr>
          <w:rFonts w:ascii="Times New Roman" w:cs="Times New Roman" w:eastAsia="Times New Roman" w:hAnsi="Times New Roman"/>
          <w:i w:val="1"/>
          <w:sz w:val="24"/>
          <w:szCs w:val="24"/>
          <w:rtl w:val="0"/>
        </w:rPr>
        <w:t xml:space="preserve">lot</w:t>
      </w:r>
      <w:r w:rsidDel="00000000" w:rsidR="00000000" w:rsidRPr="00000000">
        <w:rPr>
          <w:rFonts w:ascii="Times New Roman" w:cs="Times New Roman" w:eastAsia="Times New Roman" w:hAnsi="Times New Roman"/>
          <w:sz w:val="24"/>
          <w:szCs w:val="24"/>
          <w:rtl w:val="0"/>
        </w:rPr>
        <w:t xml:space="preserve"> of adverbs in the bottom paragraph. Can you omit some? I recommend omitting “impatiently” in “impatiently squeeze” because it is described by the rest of the sentence it occurs in.</w:t>
      </w:r>
    </w:p>
    <w:p w:rsidR="00000000" w:rsidDel="00000000" w:rsidP="00000000" w:rsidRDefault="00000000" w:rsidRPr="00000000" w14:paraId="0000003A">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Page 10:</w:t>
      </w:r>
    </w:p>
    <w:p w:rsidR="00000000" w:rsidDel="00000000" w:rsidP="00000000" w:rsidRDefault="00000000" w:rsidRPr="00000000" w14:paraId="0000003B">
      <w:pPr>
        <w:numPr>
          <w:ilvl w:val="0"/>
          <w:numId w:val="13"/>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Similarly, I think “roughly rubbed” doesn’t need the “roughly.” You could also say “rubbed her head rough on mine.”</w:t>
      </w:r>
    </w:p>
    <w:p w:rsidR="00000000" w:rsidDel="00000000" w:rsidP="00000000" w:rsidRDefault="00000000" w:rsidRPr="00000000" w14:paraId="0000003C">
      <w:pPr>
        <w:numPr>
          <w:ilvl w:val="0"/>
          <w:numId w:val="13"/>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Is the contradiction of “pungently but only dimly” intentional? Will it make sense to the reader? Maybe the “yet” instead of “but” would help here.</w:t>
      </w:r>
    </w:p>
    <w:p w:rsidR="00000000" w:rsidDel="00000000" w:rsidP="00000000" w:rsidRDefault="00000000" w:rsidRPr="00000000" w14:paraId="0000003D">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Page 11:</w:t>
      </w:r>
    </w:p>
    <w:p w:rsidR="00000000" w:rsidDel="00000000" w:rsidP="00000000" w:rsidRDefault="00000000" w:rsidRPr="00000000" w14:paraId="0000003E">
      <w:pPr>
        <w:numPr>
          <w:ilvl w:val="0"/>
          <w:numId w:val="4"/>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There is a double usage of “silently” in the top paragraph, and I would argue neither of them are necessary. The first could be “the waiter… nodded </w:t>
      </w:r>
      <w:r w:rsidDel="00000000" w:rsidR="00000000" w:rsidRPr="00000000">
        <w:rPr>
          <w:rFonts w:ascii="Times New Roman" w:cs="Times New Roman" w:eastAsia="Times New Roman" w:hAnsi="Times New Roman"/>
          <w:sz w:val="24"/>
          <w:szCs w:val="24"/>
          <w:rtl w:val="0"/>
        </w:rPr>
        <w:t xml:space="preserve">at the</w:t>
      </w:r>
      <w:r w:rsidDel="00000000" w:rsidR="00000000" w:rsidRPr="00000000">
        <w:rPr>
          <w:rFonts w:ascii="Times New Roman" w:cs="Times New Roman" w:eastAsia="Times New Roman" w:hAnsi="Times New Roman"/>
          <w:sz w:val="24"/>
          <w:szCs w:val="24"/>
          <w:rtl w:val="0"/>
        </w:rPr>
        <w:t xml:space="preserve"> elegant way…” The second could stay, but what does “accepted his approval” actually look like? Could that be shown instead?</w:t>
      </w:r>
    </w:p>
    <w:p w:rsidR="00000000" w:rsidDel="00000000" w:rsidP="00000000" w:rsidRDefault="00000000" w:rsidRPr="00000000" w14:paraId="0000003F">
      <w:pPr>
        <w:numPr>
          <w:ilvl w:val="0"/>
          <w:numId w:val="4"/>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Could “poetry reading/performance” just be one word or the other? I see the humor in the slash, but it might take the reader out of the moment.</w:t>
      </w:r>
    </w:p>
    <w:p w:rsidR="00000000" w:rsidDel="00000000" w:rsidP="00000000" w:rsidRDefault="00000000" w:rsidRPr="00000000" w14:paraId="00000040">
      <w:pPr>
        <w:numPr>
          <w:ilvl w:val="0"/>
          <w:numId w:val="4"/>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Another adverb omission suggestion: “contemptuously.” It is shown by the rest of the action.</w:t>
      </w:r>
    </w:p>
    <w:p w:rsidR="00000000" w:rsidDel="00000000" w:rsidP="00000000" w:rsidRDefault="00000000" w:rsidRPr="00000000" w14:paraId="00000041">
      <w:pPr>
        <w:numPr>
          <w:ilvl w:val="0"/>
          <w:numId w:val="4"/>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participial phrase might help with the time/action balance of the “who once took offense” portion: what about something like “or didn’t say, refusing, to my relief, to speak…” Em dashes could also be used for the “to my relief.” Either way, I think this might clarify to the reader to whom and over what duration this part happened.</w:t>
      </w:r>
    </w:p>
    <w:p w:rsidR="00000000" w:rsidDel="00000000" w:rsidP="00000000" w:rsidRDefault="00000000" w:rsidRPr="00000000" w14:paraId="00000042">
      <w:pPr>
        <w:numPr>
          <w:ilvl w:val="0"/>
          <w:numId w:val="4"/>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hair was already described in this most recent scene a few pages earlier, OK to omit the sentence describing it?</w:t>
      </w:r>
    </w:p>
    <w:p w:rsidR="00000000" w:rsidDel="00000000" w:rsidP="00000000" w:rsidRDefault="00000000" w:rsidRPr="00000000" w14:paraId="00000043">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Page 12:</w:t>
      </w:r>
    </w:p>
    <w:p w:rsidR="00000000" w:rsidDel="00000000" w:rsidP="00000000" w:rsidRDefault="00000000" w:rsidRPr="00000000" w14:paraId="00000044">
      <w:pPr>
        <w:numPr>
          <w:ilvl w:val="0"/>
          <w:numId w:val="3"/>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line “I didn’t ask her why she didn’t call me because I already knew” needs a comma before the because. Otherwise, it means that Ella </w:t>
      </w:r>
      <w:r w:rsidDel="00000000" w:rsidR="00000000" w:rsidRPr="00000000">
        <w:rPr>
          <w:rFonts w:ascii="Times New Roman" w:cs="Times New Roman" w:eastAsia="Times New Roman" w:hAnsi="Times New Roman"/>
          <w:i w:val="1"/>
          <w:sz w:val="24"/>
          <w:szCs w:val="24"/>
          <w:rtl w:val="0"/>
        </w:rPr>
        <w:t xml:space="preserve">did </w:t>
      </w:r>
      <w:r w:rsidDel="00000000" w:rsidR="00000000" w:rsidRPr="00000000">
        <w:rPr>
          <w:rFonts w:ascii="Times New Roman" w:cs="Times New Roman" w:eastAsia="Times New Roman" w:hAnsi="Times New Roman"/>
          <w:sz w:val="24"/>
          <w:szCs w:val="24"/>
          <w:rtl w:val="0"/>
        </w:rPr>
        <w:t xml:space="preserve">ask, just not because she already knew. </w:t>
      </w:r>
    </w:p>
    <w:p w:rsidR="00000000" w:rsidDel="00000000" w:rsidP="00000000" w:rsidRDefault="00000000" w:rsidRPr="00000000" w14:paraId="00000045">
      <w:pPr>
        <w:numPr>
          <w:ilvl w:val="0"/>
          <w:numId w:val="3"/>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 the second-to-bottom paragraph, would you be willing to omit some of the “</w:t>
      </w:r>
      <w:r w:rsidDel="00000000" w:rsidR="00000000" w:rsidRPr="00000000">
        <w:rPr>
          <w:rFonts w:ascii="Times New Roman" w:cs="Times New Roman" w:eastAsia="Times New Roman" w:hAnsi="Times New Roman"/>
          <w:sz w:val="24"/>
          <w:szCs w:val="24"/>
          <w:rtl w:val="0"/>
        </w:rPr>
        <w:t xml:space="preserve">Ands</w:t>
      </w:r>
      <w:r w:rsidDel="00000000" w:rsidR="00000000" w:rsidRPr="00000000">
        <w:rPr>
          <w:rFonts w:ascii="Times New Roman" w:cs="Times New Roman" w:eastAsia="Times New Roman" w:hAnsi="Times New Roman"/>
          <w:sz w:val="24"/>
          <w:szCs w:val="24"/>
          <w:rtl w:val="0"/>
        </w:rPr>
        <w:t xml:space="preserve">” that begin sentences? They often aren’t needed, and you can consider this throughout the story—but I also respect the stylistic choice. I do think some of the sentences could be stronger without them, though.</w:t>
      </w:r>
    </w:p>
    <w:p w:rsidR="00000000" w:rsidDel="00000000" w:rsidP="00000000" w:rsidRDefault="00000000" w:rsidRPr="00000000" w14:paraId="00000046">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Page 13:</w:t>
      </w:r>
    </w:p>
    <w:p w:rsidR="00000000" w:rsidDel="00000000" w:rsidP="00000000" w:rsidRDefault="00000000" w:rsidRPr="00000000" w14:paraId="00000047">
      <w:pPr>
        <w:numPr>
          <w:ilvl w:val="0"/>
          <w:numId w:val="15"/>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At the top of the page, I think “fun house memory” might be “funhouse memory.”</w:t>
      </w:r>
    </w:p>
    <w:p w:rsidR="00000000" w:rsidDel="00000000" w:rsidP="00000000" w:rsidRDefault="00000000" w:rsidRPr="00000000" w14:paraId="00000048">
      <w:pPr>
        <w:numPr>
          <w:ilvl w:val="0"/>
          <w:numId w:val="15"/>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More instances of “silently.” They’re fine here, but I would definitely suggest watching out for how much you use them throughout the story.</w:t>
      </w:r>
    </w:p>
    <w:p w:rsidR="00000000" w:rsidDel="00000000" w:rsidP="00000000" w:rsidRDefault="00000000" w:rsidRPr="00000000" w14:paraId="00000049">
      <w:pPr>
        <w:numPr>
          <w:ilvl w:val="0"/>
          <w:numId w:val="15"/>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After “I rarely thought of her,” I don’t think there needs to be an “and” after the semicolon.</w:t>
      </w:r>
    </w:p>
    <w:p w:rsidR="00000000" w:rsidDel="00000000" w:rsidP="00000000" w:rsidRDefault="00000000" w:rsidRPr="00000000" w14:paraId="0000004A">
      <w:pPr>
        <w:numPr>
          <w:ilvl w:val="0"/>
          <w:numId w:val="15"/>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 recommend eliminating the comma between “tumble” and “into”; I also recommend eliminating the “willingly,” as it is information that can be conveyed by the rest of the action.</w:t>
      </w:r>
    </w:p>
    <w:p w:rsidR="00000000" w:rsidDel="00000000" w:rsidP="00000000" w:rsidRDefault="00000000" w:rsidRPr="00000000" w14:paraId="0000004B">
      <w:pPr>
        <w:numPr>
          <w:ilvl w:val="0"/>
          <w:numId w:val="15"/>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 the last section of the page, this is the second time the elderly couple is described as moving “slowly.” Could this, or the first, be omitted?</w:t>
      </w:r>
    </w:p>
    <w:p w:rsidR="00000000" w:rsidDel="00000000" w:rsidP="00000000" w:rsidRDefault="00000000" w:rsidRPr="00000000" w14:paraId="0000004C">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Page 14:</w:t>
      </w:r>
    </w:p>
    <w:p w:rsidR="00000000" w:rsidDel="00000000" w:rsidP="00000000" w:rsidRDefault="00000000" w:rsidRPr="00000000" w14:paraId="0000004D">
      <w:pPr>
        <w:numPr>
          <w:ilvl w:val="0"/>
          <w:numId w:val="14"/>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 the middle of the page: “‘Today I’m Yours.’ It is a crude and romantic song.” Could the “it” be omitted and the sentences combined?</w:t>
      </w:r>
    </w:p>
    <w:p w:rsidR="00000000" w:rsidDel="00000000" w:rsidP="00000000" w:rsidRDefault="00000000" w:rsidRPr="00000000" w14:paraId="0000004E">
      <w:pPr>
        <w:numPr>
          <w:ilvl w:val="0"/>
          <w:numId w:val="14"/>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At the bottom of the page: “Playfully” can be omitted.</w:t>
      </w:r>
    </w:p>
    <w:p w:rsidR="00000000" w:rsidDel="00000000" w:rsidP="00000000" w:rsidRDefault="00000000" w:rsidRPr="00000000" w14:paraId="0000004F">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Page 15:</w:t>
      </w:r>
    </w:p>
    <w:p w:rsidR="00000000" w:rsidDel="00000000" w:rsidP="00000000" w:rsidRDefault="00000000" w:rsidRPr="00000000" w14:paraId="00000050">
      <w:pPr>
        <w:numPr>
          <w:ilvl w:val="0"/>
          <w:numId w:val="9"/>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 the line “shining drop of water or alcohol graying,” do shining and graying contradict, or is it a literal shining bead of water graying the napkin? Would it be seen on a white napkin (presumably the color of a napkin getting gray)?</w:t>
      </w:r>
    </w:p>
    <w:p w:rsidR="00000000" w:rsidDel="00000000" w:rsidP="00000000" w:rsidRDefault="00000000" w:rsidRPr="00000000" w14:paraId="00000051">
      <w:pPr>
        <w:numPr>
          <w:ilvl w:val="0"/>
          <w:numId w:val="9"/>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Could the line right after beginning with “Soon” be its own paragraph, or is it better served blending into the imagery of the setting?</w:t>
      </w:r>
    </w:p>
    <w:p w:rsidR="00000000" w:rsidDel="00000000" w:rsidP="00000000" w:rsidRDefault="00000000" w:rsidRPr="00000000" w14:paraId="00000052">
      <w:pPr>
        <w:numPr>
          <w:ilvl w:val="0"/>
          <w:numId w:val="9"/>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Later in the paragraph, the singer is described as “blond,” but she was “blonde” earlier. I think “blonde” is the one to be consistent with?</w:t>
      </w:r>
    </w:p>
    <w:p w:rsidR="00000000" w:rsidDel="00000000" w:rsidP="00000000" w:rsidRDefault="00000000" w:rsidRPr="00000000" w14:paraId="00000053">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Page 16:</w:t>
      </w:r>
    </w:p>
    <w:p w:rsidR="00000000" w:rsidDel="00000000" w:rsidP="00000000" w:rsidRDefault="00000000" w:rsidRPr="00000000" w14:paraId="00000054">
      <w:pPr>
        <w:numPr>
          <w:ilvl w:val="0"/>
          <w:numId w:val="11"/>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Could you eliminate one of the instances of “she said”? It could look like this: “‘It’s great to see you.’ She said it as she always had.” Or, “‘It’s great to see you,’ she said, as she always had.”</w:t>
      </w:r>
    </w:p>
    <w:p w:rsidR="00000000" w:rsidDel="00000000" w:rsidP="00000000" w:rsidRDefault="00000000" w:rsidRPr="00000000" w14:paraId="00000055">
      <w:pPr>
        <w:numPr>
          <w:ilvl w:val="0"/>
          <w:numId w:val="11"/>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Could any of the last few lines (for instance, the dialogue) start a new paragraph for emphasis?</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